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937"/>
        <w:tblOverlap w:val="never"/>
        <w:tblW w:w="10319" w:type="dxa"/>
        <w:tblLook w:val="00A0" w:firstRow="1" w:lastRow="0" w:firstColumn="1" w:lastColumn="0" w:noHBand="0" w:noVBand="0"/>
      </w:tblPr>
      <w:tblGrid>
        <w:gridCol w:w="4885"/>
        <w:gridCol w:w="5434"/>
      </w:tblGrid>
      <w:tr w:rsidR="00B43CDA" w:rsidTr="00B43CDA">
        <w:trPr>
          <w:trHeight w:val="1021"/>
        </w:trPr>
        <w:tc>
          <w:tcPr>
            <w:tcW w:w="4885" w:type="dxa"/>
          </w:tcPr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bookmarkStart w:id="0" w:name="_GoBack"/>
            <w:bookmarkEnd w:id="0"/>
            <w:r>
              <w:rPr>
                <w:rFonts w:eastAsia="Courier New"/>
                <w:b/>
                <w:color w:val="000000"/>
              </w:rPr>
              <w:t>Принято</w:t>
            </w:r>
            <w:r>
              <w:rPr>
                <w:rFonts w:eastAsia="Courier New"/>
                <w:color w:val="000000"/>
              </w:rPr>
              <w:t xml:space="preserve">:                                                                                     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 педагогическим советом 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МБОУ « Албайская ООШ»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 Протокол </w:t>
            </w:r>
            <w:r>
              <w:rPr>
                <w:rFonts w:eastAsia="Courier New"/>
                <w:color w:val="000000"/>
                <w:lang w:val="tt-RU"/>
              </w:rPr>
              <w:t>№5</w:t>
            </w:r>
            <w:r>
              <w:rPr>
                <w:rFonts w:eastAsia="Courier New"/>
                <w:color w:val="000000"/>
              </w:rPr>
              <w:t xml:space="preserve">    от</w:t>
            </w:r>
            <w:r>
              <w:rPr>
                <w:rFonts w:eastAsia="Courier New"/>
                <w:color w:val="000000"/>
                <w:lang w:val="tt-RU"/>
              </w:rPr>
              <w:t xml:space="preserve"> 30.05.</w:t>
            </w:r>
            <w:r>
              <w:rPr>
                <w:rFonts w:eastAsia="Courier New"/>
                <w:color w:val="000000"/>
              </w:rPr>
              <w:t>2021 г.</w:t>
            </w:r>
          </w:p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</w:p>
        </w:tc>
        <w:tc>
          <w:tcPr>
            <w:tcW w:w="5434" w:type="dxa"/>
            <w:hideMark/>
          </w:tcPr>
          <w:p w:rsidR="00B43CDA" w:rsidRDefault="00B43CDA" w:rsidP="00B43CDA">
            <w:pPr>
              <w:widowControl w:val="0"/>
              <w:rPr>
                <w:rFonts w:eastAsia="Courier New"/>
                <w:color w:val="000000"/>
                <w:lang w:eastAsia="en-US"/>
              </w:rPr>
            </w:pPr>
            <w: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6" o:title=""/>
                </v:shape>
                <o:OLEObject Type="Embed" ProgID="PBrush" ShapeID="_x0000_i1025" DrawAspect="Content" ObjectID="_1787557479" r:id="rId7"/>
              </w:object>
            </w:r>
          </w:p>
        </w:tc>
      </w:tr>
    </w:tbl>
    <w:p w:rsidR="00B43CDA" w:rsidRPr="00B43CDA" w:rsidRDefault="00B43CDA" w:rsidP="00B43CDA">
      <w:pPr>
        <w:pStyle w:val="a3"/>
        <w:tabs>
          <w:tab w:val="left" w:pos="1890"/>
        </w:tabs>
        <w:spacing w:before="0" w:beforeAutospacing="0" w:after="0" w:afterAutospacing="0"/>
        <w:rPr>
          <w:rStyle w:val="a4"/>
          <w:color w:val="000000"/>
          <w:sz w:val="22"/>
          <w:szCs w:val="22"/>
          <w:lang w:val="tt-RU"/>
        </w:rPr>
      </w:pPr>
    </w:p>
    <w:tbl>
      <w:tblPr>
        <w:tblW w:w="10409" w:type="dxa"/>
        <w:jc w:val="center"/>
        <w:tblLook w:val="00A0" w:firstRow="1" w:lastRow="0" w:firstColumn="1" w:lastColumn="0" w:noHBand="0" w:noVBand="0"/>
      </w:tblPr>
      <w:tblGrid>
        <w:gridCol w:w="4928"/>
        <w:gridCol w:w="5481"/>
      </w:tblGrid>
      <w:tr w:rsidR="00B43CDA" w:rsidRPr="00B43CDA" w:rsidTr="00B43CDA">
        <w:trPr>
          <w:jc w:val="center"/>
        </w:trPr>
        <w:tc>
          <w:tcPr>
            <w:tcW w:w="4928" w:type="dxa"/>
            <w:hideMark/>
          </w:tcPr>
          <w:p w:rsidR="00B43CDA" w:rsidRPr="00B43CDA" w:rsidRDefault="00B43CDA">
            <w:pPr>
              <w:widowContro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5481" w:type="dxa"/>
            <w:hideMark/>
          </w:tcPr>
          <w:p w:rsidR="00B43CDA" w:rsidRPr="00B43CDA" w:rsidRDefault="00B43CDA">
            <w:pPr>
              <w:rPr>
                <w:sz w:val="22"/>
                <w:szCs w:val="22"/>
              </w:rPr>
            </w:pPr>
          </w:p>
        </w:tc>
      </w:tr>
    </w:tbl>
    <w:p w:rsidR="00B43CDA" w:rsidRPr="00B43CDA" w:rsidRDefault="00B43CDA" w:rsidP="00B43CDA">
      <w:pPr>
        <w:pStyle w:val="a3"/>
        <w:tabs>
          <w:tab w:val="left" w:pos="3195"/>
        </w:tabs>
        <w:spacing w:before="0" w:beforeAutospacing="0" w:after="0" w:afterAutospacing="0"/>
        <w:rPr>
          <w:rStyle w:val="a4"/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>Положение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о порядке и основания перевода, отчисления и восстановления 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  <w:r w:rsidRPr="00B43CDA">
        <w:rPr>
          <w:rStyle w:val="a4"/>
          <w:color w:val="000000"/>
          <w:sz w:val="22"/>
          <w:szCs w:val="22"/>
        </w:rPr>
        <w:t xml:space="preserve"> </w:t>
      </w:r>
    </w:p>
    <w:p w:rsid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  <w:r w:rsidRPr="00B43CDA">
        <w:rPr>
          <w:rStyle w:val="a4"/>
          <w:color w:val="000000"/>
          <w:sz w:val="22"/>
          <w:szCs w:val="22"/>
        </w:rPr>
        <w:t xml:space="preserve"> МБОУ «Албайская основная общеобразовательная школа»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color w:val="000000"/>
          <w:sz w:val="22"/>
          <w:szCs w:val="22"/>
          <w:lang w:val="tt-RU"/>
        </w:rPr>
      </w:pPr>
      <w:r w:rsidRPr="00B43CDA">
        <w:rPr>
          <w:rStyle w:val="a4"/>
          <w:color w:val="000000"/>
          <w:sz w:val="22"/>
          <w:szCs w:val="22"/>
        </w:rPr>
        <w:t>Общие положения</w:t>
      </w:r>
    </w:p>
    <w:p w:rsidR="00B43CDA" w:rsidRPr="00B43CDA" w:rsidRDefault="00B43CDA" w:rsidP="00B43CDA">
      <w:pPr>
        <w:pStyle w:val="a3"/>
        <w:spacing w:before="0" w:beforeAutospacing="0" w:after="0" w:afterAutospacing="0"/>
        <w:ind w:left="720"/>
        <w:rPr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 w:rsidRPr="00B43CDA">
        <w:rPr>
          <w:color w:val="000000"/>
          <w:sz w:val="22"/>
          <w:szCs w:val="22"/>
        </w:rPr>
        <w:t>обучающихся</w:t>
      </w:r>
      <w:proofErr w:type="gramEnd"/>
      <w:r w:rsidRPr="00B43CDA">
        <w:rPr>
          <w:color w:val="000000"/>
          <w:sz w:val="22"/>
          <w:szCs w:val="22"/>
        </w:rPr>
        <w:t>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2. Перевод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2. 2. </w:t>
      </w:r>
      <w:proofErr w:type="gramStart"/>
      <w:r w:rsidRPr="00B43CDA">
        <w:rPr>
          <w:color w:val="000000"/>
          <w:sz w:val="22"/>
          <w:szCs w:val="22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B43CDA" w:rsidRPr="00B43CDA" w:rsidRDefault="00B43CDA" w:rsidP="00B43CDA">
      <w:pPr>
        <w:pStyle w:val="western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>2.3.Обучающиеся обязаны ликвидировать академическую задолженность в пределах одного года с момента её  образования.</w:t>
      </w:r>
      <w:r w:rsidRPr="00B43CDA">
        <w:rPr>
          <w:sz w:val="22"/>
          <w:szCs w:val="22"/>
        </w:rPr>
        <w:t xml:space="preserve"> Организация обязана создать условия обучающимся для ликвидации этой задолженности и обеспечить </w:t>
      </w:r>
      <w:proofErr w:type="gramStart"/>
      <w:r w:rsidRPr="00B43CDA">
        <w:rPr>
          <w:sz w:val="22"/>
          <w:szCs w:val="22"/>
        </w:rPr>
        <w:t>контроль за</w:t>
      </w:r>
      <w:proofErr w:type="gramEnd"/>
      <w:r w:rsidRPr="00B43CDA">
        <w:rPr>
          <w:sz w:val="22"/>
          <w:szCs w:val="22"/>
        </w:rPr>
        <w:t xml:space="preserve"> своевременностью ее ликвидации.</w:t>
      </w:r>
    </w:p>
    <w:p w:rsidR="00B43CDA" w:rsidRPr="00B43CDA" w:rsidRDefault="00B43CDA" w:rsidP="00B43CDA">
      <w:pPr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B43CDA" w:rsidRPr="00B43CDA" w:rsidRDefault="00B43CDA" w:rsidP="00B43CDA">
      <w:pPr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B43CDA">
        <w:rPr>
          <w:sz w:val="22"/>
          <w:szCs w:val="22"/>
        </w:rPr>
        <w:t>обучающегося</w:t>
      </w:r>
      <w:proofErr w:type="gramEnd"/>
      <w:r w:rsidRPr="00B43CDA">
        <w:rPr>
          <w:sz w:val="22"/>
          <w:szCs w:val="22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 w:rsidRPr="00B43CDA">
        <w:rPr>
          <w:sz w:val="22"/>
          <w:szCs w:val="22"/>
        </w:rPr>
        <w:t>обучающегося</w:t>
      </w:r>
      <w:proofErr w:type="gramEnd"/>
      <w:r w:rsidRPr="00B43CDA">
        <w:rPr>
          <w:sz w:val="22"/>
          <w:szCs w:val="22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B43CDA">
        <w:rPr>
          <w:color w:val="000000"/>
          <w:sz w:val="22"/>
          <w:szCs w:val="22"/>
        </w:rPr>
        <w:t>2.4.Обучающиеся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>2.5. Обучающиеся по образовательным программам начал</w:t>
      </w:r>
      <w:r>
        <w:rPr>
          <w:color w:val="000000"/>
          <w:sz w:val="22"/>
          <w:szCs w:val="22"/>
        </w:rPr>
        <w:t xml:space="preserve">ьного общего, основного общего </w:t>
      </w:r>
      <w:r w:rsidRPr="00B43CDA">
        <w:rPr>
          <w:color w:val="000000"/>
          <w:sz w:val="22"/>
          <w:szCs w:val="22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3. Отчисление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3.1. Отчисление </w:t>
      </w:r>
      <w:proofErr w:type="gramStart"/>
      <w:r w:rsidRPr="00B43CDA">
        <w:rPr>
          <w:color w:val="000000"/>
          <w:sz w:val="22"/>
          <w:szCs w:val="22"/>
        </w:rPr>
        <w:t>обучающихся</w:t>
      </w:r>
      <w:proofErr w:type="gramEnd"/>
      <w:r w:rsidRPr="00B43CDA">
        <w:rPr>
          <w:color w:val="000000"/>
          <w:sz w:val="22"/>
          <w:szCs w:val="22"/>
        </w:rPr>
        <w:t xml:space="preserve"> из школы  допускается в случае: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3.1.1.В связи с получением образования (завершением обучения в 9 классе).</w:t>
      </w:r>
    </w:p>
    <w:p w:rsidR="00B43CDA" w:rsidRPr="00B43CDA" w:rsidRDefault="00B43CDA" w:rsidP="00B43CD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3.1.2.Досрочно по  основаниям,  установленным пунктом 3.2. настоящего порядка.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3.2. Досрочное отчисление </w:t>
      </w:r>
      <w:proofErr w:type="gramStart"/>
      <w:r w:rsidRPr="00B43CDA">
        <w:rPr>
          <w:color w:val="000000"/>
          <w:sz w:val="22"/>
          <w:szCs w:val="22"/>
        </w:rPr>
        <w:t>обучающего</w:t>
      </w:r>
      <w:proofErr w:type="gramEnd"/>
      <w:r w:rsidRPr="00B43CDA">
        <w:rPr>
          <w:color w:val="000000"/>
          <w:sz w:val="22"/>
          <w:szCs w:val="22"/>
        </w:rPr>
        <w:t xml:space="preserve"> из ОО производится по следующим основаниям: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  <w:r w:rsidRPr="00B43CDA">
        <w:rPr>
          <w:color w:val="000000"/>
          <w:sz w:val="22"/>
          <w:szCs w:val="22"/>
        </w:rPr>
        <w:t xml:space="preserve">3.2.1. По инициативе обучающегося или родителей (законных представителей) несовершеннолетнего обучающегося, в том числе в случае перевода обучающегося </w:t>
      </w:r>
      <w:proofErr w:type="gramStart"/>
      <w:r w:rsidRPr="00B43CDA">
        <w:rPr>
          <w:color w:val="000000"/>
          <w:sz w:val="22"/>
          <w:szCs w:val="22"/>
        </w:rPr>
        <w:t>для</w:t>
      </w:r>
      <w:proofErr w:type="gramEnd"/>
      <w:r w:rsidRPr="00B43CDA">
        <w:rPr>
          <w:color w:val="000000"/>
          <w:sz w:val="22"/>
          <w:szCs w:val="22"/>
        </w:rPr>
        <w:t xml:space="preserve"> </w:t>
      </w: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  <w:lang w:val="tt-RU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3.2.2. По инициативе школы, в случае применения к </w:t>
      </w:r>
      <w:proofErr w:type="gramStart"/>
      <w:r w:rsidRPr="00B43CDA">
        <w:rPr>
          <w:color w:val="000000"/>
          <w:sz w:val="22"/>
          <w:szCs w:val="22"/>
        </w:rPr>
        <w:t>обучающемуся</w:t>
      </w:r>
      <w:proofErr w:type="gramEnd"/>
      <w:r w:rsidRPr="00B43CDA">
        <w:rPr>
          <w:color w:val="000000"/>
          <w:sz w:val="22"/>
          <w:szCs w:val="22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43CDA">
        <w:rPr>
          <w:color w:val="000000"/>
          <w:sz w:val="22"/>
          <w:szCs w:val="22"/>
        </w:rPr>
        <w:t>3.5. Отчисление несовершеннолетнего  обучающегося, достигшего возраста пятнадцати лет</w:t>
      </w:r>
      <w:proofErr w:type="gramStart"/>
      <w:r w:rsidRPr="00B43CDA">
        <w:rPr>
          <w:color w:val="000000"/>
          <w:sz w:val="22"/>
          <w:szCs w:val="22"/>
        </w:rPr>
        <w:t xml:space="preserve"> ,</w:t>
      </w:r>
      <w:proofErr w:type="gramEnd"/>
      <w:r w:rsidRPr="00B43CDA">
        <w:rPr>
          <w:color w:val="000000"/>
          <w:sz w:val="22"/>
          <w:szCs w:val="22"/>
        </w:rPr>
        <w:t xml:space="preserve">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43CDA" w:rsidRPr="00B43CDA" w:rsidRDefault="00B43CDA" w:rsidP="00B43CD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>3.6.</w:t>
      </w:r>
      <w:r w:rsidRPr="00B43CDA">
        <w:rPr>
          <w:sz w:val="22"/>
          <w:szCs w:val="22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43CDA" w:rsidRPr="00B43CDA" w:rsidRDefault="00B43CDA" w:rsidP="00B43CD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B43CDA">
        <w:rPr>
          <w:sz w:val="22"/>
          <w:szCs w:val="22"/>
        </w:rPr>
        <w:t>несовершеннолетним</w:t>
      </w:r>
      <w:proofErr w:type="gramEnd"/>
      <w:r w:rsidRPr="00B43CDA">
        <w:rPr>
          <w:sz w:val="22"/>
          <w:szCs w:val="22"/>
        </w:rPr>
        <w:t xml:space="preserve"> обучающимся общего образования.</w:t>
      </w:r>
    </w:p>
    <w:p w:rsidR="00B43CDA" w:rsidRPr="00B43CDA" w:rsidRDefault="00B43CDA" w:rsidP="00B43CD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3.8.  Отчисление обучающегося из школы   оформляется приказом директора. </w:t>
      </w:r>
    </w:p>
    <w:p w:rsidR="00B43CDA" w:rsidRPr="00B43CDA" w:rsidRDefault="00B43CDA" w:rsidP="00B43CD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rStyle w:val="a4"/>
          <w:sz w:val="22"/>
          <w:szCs w:val="22"/>
        </w:rPr>
      </w:pPr>
      <w:r w:rsidRPr="00B43CDA">
        <w:rPr>
          <w:rStyle w:val="a4"/>
          <w:color w:val="000000"/>
          <w:sz w:val="22"/>
          <w:szCs w:val="22"/>
        </w:rPr>
        <w:t xml:space="preserve">4. Восстановление </w:t>
      </w:r>
      <w:proofErr w:type="gramStart"/>
      <w:r w:rsidRPr="00B43CDA">
        <w:rPr>
          <w:rStyle w:val="a4"/>
          <w:color w:val="000000"/>
          <w:sz w:val="22"/>
          <w:szCs w:val="22"/>
        </w:rPr>
        <w:t>обучающихся</w:t>
      </w:r>
      <w:proofErr w:type="gramEnd"/>
    </w:p>
    <w:p w:rsidR="00B43CDA" w:rsidRPr="00B43CDA" w:rsidRDefault="00B43CDA" w:rsidP="00B43CD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43CDA" w:rsidRPr="00B43CDA" w:rsidRDefault="00B43CDA" w:rsidP="00B43CDA">
      <w:pPr>
        <w:ind w:firstLine="709"/>
        <w:jc w:val="both"/>
        <w:rPr>
          <w:sz w:val="22"/>
          <w:szCs w:val="22"/>
        </w:rPr>
      </w:pPr>
      <w:r w:rsidRPr="00B43CDA">
        <w:rPr>
          <w:color w:val="000000"/>
          <w:sz w:val="22"/>
          <w:szCs w:val="22"/>
        </w:rPr>
        <w:t xml:space="preserve">4.1. Лицо, отчисленное из школы  по инициативе обучающегося </w:t>
      </w:r>
      <w:r w:rsidRPr="00B43CDA">
        <w:rPr>
          <w:sz w:val="22"/>
          <w:szCs w:val="22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B43CDA" w:rsidRPr="00B43CDA" w:rsidRDefault="00B43CDA" w:rsidP="00B43CDA">
      <w:pPr>
        <w:ind w:firstLine="709"/>
        <w:jc w:val="both"/>
        <w:rPr>
          <w:sz w:val="22"/>
          <w:szCs w:val="22"/>
        </w:rPr>
      </w:pPr>
      <w:r w:rsidRPr="00B43CDA">
        <w:rPr>
          <w:sz w:val="22"/>
          <w:szCs w:val="22"/>
        </w:rPr>
        <w:t xml:space="preserve">4.2. Порядок и условия восстановления в школе определяются Правилами приема </w:t>
      </w:r>
      <w:proofErr w:type="gramStart"/>
      <w:r w:rsidRPr="00B43CDA">
        <w:rPr>
          <w:sz w:val="22"/>
          <w:szCs w:val="22"/>
        </w:rPr>
        <w:t>обучающихся</w:t>
      </w:r>
      <w:proofErr w:type="gramEnd"/>
      <w:r w:rsidRPr="00B43CDA">
        <w:rPr>
          <w:sz w:val="22"/>
          <w:szCs w:val="22"/>
        </w:rPr>
        <w:t>.</w:t>
      </w:r>
    </w:p>
    <w:p w:rsidR="00B43CDA" w:rsidRPr="00B43CDA" w:rsidRDefault="00B43CDA" w:rsidP="00B43CDA">
      <w:pPr>
        <w:pStyle w:val="a3"/>
        <w:spacing w:before="0" w:beforeAutospacing="0" w:after="0" w:afterAutospacing="0"/>
        <w:rPr>
          <w:b/>
          <w:sz w:val="22"/>
          <w:szCs w:val="22"/>
          <w:u w:val="single"/>
        </w:rPr>
      </w:pPr>
      <w:r w:rsidRPr="00B43CDA">
        <w:rPr>
          <w:rFonts w:ascii="Verdana" w:hAnsi="Verdana"/>
          <w:color w:val="000000"/>
          <w:sz w:val="22"/>
          <w:szCs w:val="22"/>
        </w:rPr>
        <w:t> </w:t>
      </w:r>
    </w:p>
    <w:p w:rsidR="00F9346C" w:rsidRDefault="00F9346C"/>
    <w:sectPr w:rsidR="00F9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C6B"/>
    <w:multiLevelType w:val="hybridMultilevel"/>
    <w:tmpl w:val="E780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DA"/>
    <w:rsid w:val="008F6A19"/>
    <w:rsid w:val="00AA466D"/>
    <w:rsid w:val="00B43CDA"/>
    <w:rsid w:val="00F9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3CD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43C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43C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43CD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43CDA"/>
    <w:pPr>
      <w:spacing w:before="100" w:beforeAutospacing="1" w:after="100" w:afterAutospacing="1"/>
    </w:pPr>
  </w:style>
  <w:style w:type="character" w:styleId="a4">
    <w:name w:val="Strong"/>
    <w:basedOn w:val="a0"/>
    <w:qFormat/>
    <w:rsid w:val="00B43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Аида Кирушина</cp:lastModifiedBy>
  <cp:revision>2</cp:revision>
  <cp:lastPrinted>2021-08-22T11:22:00Z</cp:lastPrinted>
  <dcterms:created xsi:type="dcterms:W3CDTF">2024-09-11T07:58:00Z</dcterms:created>
  <dcterms:modified xsi:type="dcterms:W3CDTF">2024-09-11T07:58:00Z</dcterms:modified>
</cp:coreProperties>
</file>